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C31" w:rsidRDefault="000B5C31" w:rsidP="000223BC">
      <w:pPr>
        <w:pStyle w:val="Heading1"/>
      </w:pPr>
      <w:r>
        <w:t>Background</w:t>
      </w:r>
    </w:p>
    <w:p w:rsidR="000B5C31" w:rsidRDefault="000B5C31"/>
    <w:p w:rsidR="000B5C31" w:rsidRDefault="000B5C31">
      <w:r>
        <w:t xml:space="preserve">Ezekiel means </w:t>
      </w:r>
      <w:r w:rsidRPr="005E14EF">
        <w:rPr>
          <w:u w:val="single"/>
        </w:rPr>
        <w:t>Yahweh Strengthens</w:t>
      </w:r>
      <w:r>
        <w:t>; the name has 2 objectives:</w:t>
      </w:r>
    </w:p>
    <w:p w:rsidR="000B5C31" w:rsidRDefault="000B5C31" w:rsidP="005E14EF">
      <w:pPr>
        <w:pStyle w:val="ListParagraph"/>
        <w:numPr>
          <w:ilvl w:val="0"/>
          <w:numId w:val="1"/>
        </w:numPr>
      </w:pPr>
      <w:r>
        <w:t xml:space="preserve">To encourage prophet Ezekiel as he delivers difficult messages from God to the people of </w:t>
      </w:r>
      <w:smartTag w:uri="urn:schemas-microsoft-com:office:smarttags" w:element="country-region">
        <w:smartTag w:uri="urn:schemas-microsoft-com:office:smarttags" w:element="place">
          <w:r>
            <w:t>Israel</w:t>
          </w:r>
        </w:smartTag>
      </w:smartTag>
      <w:r>
        <w:t xml:space="preserve"> in exile.</w:t>
      </w:r>
      <w:r>
        <w:br/>
      </w:r>
    </w:p>
    <w:p w:rsidR="000223BC" w:rsidRDefault="000B5C31" w:rsidP="000223BC">
      <w:pPr>
        <w:pStyle w:val="ListParagraph"/>
        <w:numPr>
          <w:ilvl w:val="0"/>
          <w:numId w:val="1"/>
        </w:numPr>
      </w:pPr>
      <w:r>
        <w:t>To serve as a reminder of God’s strong hand in the salvation of His people.</w:t>
      </w:r>
      <w:r w:rsidR="000223BC">
        <w:br/>
      </w:r>
    </w:p>
    <w:p w:rsidR="000B5C31" w:rsidRDefault="000B5C31" w:rsidP="005E14EF">
      <w:pPr>
        <w:pStyle w:val="ListParagraph"/>
        <w:numPr>
          <w:ilvl w:val="0"/>
          <w:numId w:val="2"/>
        </w:numPr>
      </w:pPr>
      <w:r>
        <w:t>Ezekiel, the person</w:t>
      </w:r>
      <w:r>
        <w:br/>
      </w:r>
    </w:p>
    <w:p w:rsidR="000B5C31" w:rsidRDefault="000B5C31" w:rsidP="005E14EF">
      <w:pPr>
        <w:pStyle w:val="ListParagraph"/>
        <w:numPr>
          <w:ilvl w:val="1"/>
          <w:numId w:val="2"/>
        </w:numPr>
      </w:pPr>
      <w:r>
        <w:t xml:space="preserve">1:3 – Son of Buzi, of the line of priest for the temple in </w:t>
      </w:r>
      <w:smartTag w:uri="urn:schemas-microsoft-com:office:smarttags" w:element="City">
        <w:smartTag w:uri="urn:schemas-microsoft-com:office:smarttags" w:element="place">
          <w:r>
            <w:t>Jerusalem</w:t>
          </w:r>
        </w:smartTag>
      </w:smartTag>
      <w:r>
        <w:t>.</w:t>
      </w:r>
      <w:r>
        <w:br/>
      </w:r>
    </w:p>
    <w:p w:rsidR="000B5C31" w:rsidRDefault="000B5C31" w:rsidP="005E14EF">
      <w:pPr>
        <w:pStyle w:val="ListParagraph"/>
        <w:numPr>
          <w:ilvl w:val="1"/>
          <w:numId w:val="2"/>
        </w:numPr>
      </w:pPr>
      <w:r>
        <w:t>Trained for temple service, but deported during the first Babylonian captivity at the age of 25. Priests start their formal services in the temple at the age of 30.</w:t>
      </w:r>
      <w:r>
        <w:br/>
      </w:r>
    </w:p>
    <w:p w:rsidR="000B5C31" w:rsidRDefault="000B5C31" w:rsidP="005E14EF">
      <w:pPr>
        <w:pStyle w:val="ListParagraph"/>
        <w:numPr>
          <w:ilvl w:val="1"/>
          <w:numId w:val="2"/>
        </w:numPr>
      </w:pPr>
      <w:r>
        <w:t>Called to be a prophet for Yahweh. (Only 2 others in O.T. have the same background of priest and prophet; Jeremiah and Zechariah).</w:t>
      </w:r>
      <w:r>
        <w:br/>
      </w:r>
    </w:p>
    <w:p w:rsidR="000B5C31" w:rsidRDefault="000B5C31" w:rsidP="005E14EF">
      <w:pPr>
        <w:pStyle w:val="ListParagraph"/>
        <w:numPr>
          <w:ilvl w:val="1"/>
          <w:numId w:val="2"/>
        </w:numPr>
      </w:pPr>
      <w:r>
        <w:t>Married but wife died during the early part of his ministry (24:15-27). Ezekiel was not allowed to show any external expression of grief on the death of his wife.</w:t>
      </w:r>
      <w:r>
        <w:br/>
      </w:r>
    </w:p>
    <w:p w:rsidR="000B5C31" w:rsidRDefault="000B5C31" w:rsidP="005E14EF">
      <w:pPr>
        <w:pStyle w:val="ListParagraph"/>
        <w:numPr>
          <w:ilvl w:val="1"/>
          <w:numId w:val="2"/>
        </w:numPr>
      </w:pPr>
      <w:r>
        <w:t xml:space="preserve">Principally, his ministry was towards the exiled in </w:t>
      </w:r>
      <w:smartTag w:uri="urn:schemas-microsoft-com:office:smarttags" w:element="City">
        <w:smartTag w:uri="urn:schemas-microsoft-com:office:smarttags" w:element="place">
          <w:r>
            <w:t>Babylon</w:t>
          </w:r>
        </w:smartTag>
      </w:smartTag>
      <w:r>
        <w:t xml:space="preserve">. </w:t>
      </w:r>
      <w:r>
        <w:br/>
      </w:r>
    </w:p>
    <w:p w:rsidR="000B5C31" w:rsidRDefault="000B5C31" w:rsidP="005E14EF">
      <w:pPr>
        <w:pStyle w:val="ListParagraph"/>
        <w:numPr>
          <w:ilvl w:val="1"/>
          <w:numId w:val="2"/>
        </w:numPr>
      </w:pPr>
      <w:r>
        <w:t>Very colorful style of preaching, fantastic vision, lots of stunning choice of words, drama and role-play.</w:t>
      </w:r>
      <w:r>
        <w:br/>
      </w:r>
    </w:p>
    <w:p w:rsidR="000B5C31" w:rsidRDefault="000B5C31" w:rsidP="005E14EF">
      <w:pPr>
        <w:pStyle w:val="ListParagraph"/>
        <w:numPr>
          <w:ilvl w:val="1"/>
          <w:numId w:val="2"/>
        </w:numPr>
      </w:pPr>
      <w:r>
        <w:t>But… very little is said about himself in the book of Ezekiel. The focus is on Yahweh.</w:t>
      </w:r>
      <w:r>
        <w:br/>
      </w:r>
    </w:p>
    <w:p w:rsidR="000B5C31" w:rsidRDefault="000B5C31" w:rsidP="00A406B3">
      <w:pPr>
        <w:pStyle w:val="ListParagraph"/>
        <w:numPr>
          <w:ilvl w:val="0"/>
          <w:numId w:val="2"/>
        </w:numPr>
      </w:pPr>
      <w:r>
        <w:t>Historical Background</w:t>
      </w:r>
      <w:r>
        <w:br/>
      </w:r>
      <w:r>
        <w:br/>
        <w:t xml:space="preserve">knowing the historical background is crucial in the study of any prophetic books.  This is because the prophet primarily receives messages from God for which is intended directly for the people of that age. </w:t>
      </w:r>
      <w:r>
        <w:br/>
      </w:r>
    </w:p>
    <w:p w:rsidR="000B5C31" w:rsidRDefault="000B5C31" w:rsidP="00857F30">
      <w:pPr>
        <w:pStyle w:val="ListParagraph"/>
        <w:numPr>
          <w:ilvl w:val="1"/>
          <w:numId w:val="2"/>
        </w:numPr>
      </w:pPr>
      <w:r>
        <w:t xml:space="preserve">Fall of Assyria and the rise of another Chaldean empire call </w:t>
      </w:r>
      <w:smartTag w:uri="urn:schemas-microsoft-com:office:smarttags" w:element="City">
        <w:smartTag w:uri="urn:schemas-microsoft-com:office:smarttags" w:element="place">
          <w:r>
            <w:t>Babylon</w:t>
          </w:r>
        </w:smartTag>
      </w:smartTag>
      <w:r>
        <w:t xml:space="preserve">. </w:t>
      </w:r>
      <w:r>
        <w:br/>
      </w:r>
    </w:p>
    <w:p w:rsidR="000B5C31" w:rsidRDefault="000B5C31" w:rsidP="00857F30">
      <w:pPr>
        <w:pStyle w:val="ListParagraph"/>
        <w:numPr>
          <w:ilvl w:val="1"/>
          <w:numId w:val="2"/>
        </w:numPr>
      </w:pPr>
      <w:r>
        <w:t xml:space="preserve">The Egyptians alarmed at the rise of </w:t>
      </w:r>
      <w:smartTag w:uri="urn:schemas-microsoft-com:office:smarttags" w:element="City">
        <w:r>
          <w:t>Babylon</w:t>
        </w:r>
      </w:smartTag>
      <w:r>
        <w:t xml:space="preserve"> joined forces with </w:t>
      </w:r>
      <w:smartTag w:uri="urn:schemas-microsoft-com:office:smarttags" w:element="place">
        <w:r>
          <w:t>Assyria</w:t>
        </w:r>
      </w:smartTag>
      <w:r>
        <w:t xml:space="preserve"> to take on the Babylonians.</w:t>
      </w:r>
      <w:r>
        <w:br/>
      </w:r>
    </w:p>
    <w:p w:rsidR="000B5C31" w:rsidRDefault="000B5C31" w:rsidP="00857F30">
      <w:pPr>
        <w:pStyle w:val="ListParagraph"/>
        <w:numPr>
          <w:ilvl w:val="1"/>
          <w:numId w:val="2"/>
        </w:numPr>
      </w:pPr>
      <w:r>
        <w:t xml:space="preserve">The Babylonians allied with the Medes and attacked the Assyrians successfully on many campaigns taking </w:t>
      </w:r>
      <w:smartTag w:uri="urn:schemas-microsoft-com:office:smarttags" w:element="City">
        <w:smartTag w:uri="urn:schemas-microsoft-com:office:smarttags" w:element="place">
          <w:r>
            <w:t>Nineveh</w:t>
          </w:r>
        </w:smartTag>
      </w:smartTag>
      <w:r>
        <w:t xml:space="preserve"> in 612 B.C. This was followed by driving out the forces of Assyria and </w:t>
      </w:r>
      <w:smartTag w:uri="urn:schemas-microsoft-com:office:smarttags" w:element="country-region">
        <w:r>
          <w:t>Egypt</w:t>
        </w:r>
      </w:smartTag>
      <w:r>
        <w:t xml:space="preserve"> from the dug-in city of </w:t>
      </w:r>
      <w:smartTag w:uri="urn:schemas-microsoft-com:office:smarttags" w:element="City">
        <w:smartTag w:uri="urn:schemas-microsoft-com:office:smarttags" w:element="place">
          <w:r>
            <w:t>Harran</w:t>
          </w:r>
        </w:smartTag>
      </w:smartTag>
      <w:r>
        <w:t xml:space="preserve">. </w:t>
      </w:r>
      <w:r w:rsidR="000223BC">
        <w:t>Nebuchadnezzar</w:t>
      </w:r>
      <w:r>
        <w:t xml:space="preserve"> finally wiped the Assyrians out of the map in the battle of </w:t>
      </w:r>
      <w:smartTag w:uri="urn:schemas-microsoft-com:office:smarttags" w:element="City">
        <w:smartTag w:uri="urn:schemas-microsoft-com:office:smarttags" w:element="place">
          <w:r>
            <w:t>Carchemish</w:t>
          </w:r>
        </w:smartTag>
      </w:smartTag>
      <w:r>
        <w:t xml:space="preserve"> in 605 B.C. (see Jeremiah 46:2)</w:t>
      </w:r>
      <w:r>
        <w:br/>
      </w:r>
    </w:p>
    <w:p w:rsidR="000B5C31" w:rsidRDefault="000B5C31" w:rsidP="00857F30">
      <w:pPr>
        <w:pStyle w:val="ListParagraph"/>
        <w:numPr>
          <w:ilvl w:val="1"/>
          <w:numId w:val="2"/>
        </w:numPr>
      </w:pPr>
      <w:r>
        <w:t xml:space="preserve">In the struggle between the 2 groups of superpowers, we see the political moves of </w:t>
      </w:r>
      <w:smartTag w:uri="urn:schemas-microsoft-com:office:smarttags" w:element="country-region">
        <w:smartTag w:uri="urn:schemas-microsoft-com:office:smarttags" w:element="place">
          <w:r>
            <w:t>Judah</w:t>
          </w:r>
        </w:smartTag>
      </w:smartTag>
      <w:r>
        <w:t xml:space="preserve">. In the words of </w:t>
      </w:r>
      <w:smartTag w:uri="urn:schemas-microsoft-com:office:smarttags" w:element="City">
        <w:smartTag w:uri="urn:schemas-microsoft-com:office:smarttags" w:element="place">
          <w:r>
            <w:t>Yahweh</w:t>
          </w:r>
        </w:smartTag>
        <w:r>
          <w:t xml:space="preserve">, </w:t>
        </w:r>
        <w:smartTag w:uri="urn:schemas-microsoft-com:office:smarttags" w:element="country-region">
          <w:r>
            <w:t>Judah</w:t>
          </w:r>
        </w:smartTag>
      </w:smartTag>
      <w:r>
        <w:t xml:space="preserve"> was shown to be deceitful and treacherous.</w:t>
      </w:r>
      <w:r>
        <w:br/>
      </w:r>
    </w:p>
    <w:p w:rsidR="000B5C31" w:rsidRDefault="000B5C31" w:rsidP="00F206D7">
      <w:pPr>
        <w:pStyle w:val="ListParagraph"/>
        <w:numPr>
          <w:ilvl w:val="2"/>
          <w:numId w:val="2"/>
        </w:numPr>
      </w:pPr>
      <w:smartTag w:uri="urn:schemas-microsoft-com:office:smarttags" w:element="country-region">
        <w:r>
          <w:t>Judah</w:t>
        </w:r>
      </w:smartTag>
      <w:r>
        <w:t xml:space="preserve"> allied with the Egyptians to take on </w:t>
      </w:r>
      <w:smartTag w:uri="urn:schemas-microsoft-com:office:smarttags" w:element="City">
        <w:smartTag w:uri="urn:schemas-microsoft-com:office:smarttags" w:element="place">
          <w:r>
            <w:t>Babylon</w:t>
          </w:r>
        </w:smartTag>
      </w:smartTag>
    </w:p>
    <w:p w:rsidR="000B5C31" w:rsidRDefault="000B5C31" w:rsidP="00F206D7">
      <w:pPr>
        <w:pStyle w:val="ListParagraph"/>
        <w:numPr>
          <w:ilvl w:val="2"/>
          <w:numId w:val="2"/>
        </w:numPr>
      </w:pPr>
      <w:smartTag w:uri="urn:schemas-microsoft-com:office:smarttags" w:element="country-region">
        <w:smartTag w:uri="urn:schemas-microsoft-com:office:smarttags" w:element="place">
          <w:r>
            <w:lastRenderedPageBreak/>
            <w:t>Judah</w:t>
          </w:r>
        </w:smartTag>
      </w:smartTag>
      <w:r>
        <w:t xml:space="preserve"> was defeated together with the Egyptians and Jehoiakim signed an agreement to be a vassal to Nebuchadnezzar. First exile happens at this time when some of the nobilities were taken to </w:t>
      </w:r>
      <w:smartTag w:uri="urn:schemas-microsoft-com:office:smarttags" w:element="City">
        <w:smartTag w:uri="urn:schemas-microsoft-com:office:smarttags" w:element="place">
          <w:r>
            <w:t>Babylon</w:t>
          </w:r>
        </w:smartTag>
      </w:smartTag>
      <w:r>
        <w:t xml:space="preserve">. </w:t>
      </w:r>
      <w:r w:rsidRPr="00A66D6B">
        <w:rPr>
          <w:u w:val="single"/>
        </w:rPr>
        <w:t>Daniel and his friends were part of this group.</w:t>
      </w:r>
    </w:p>
    <w:p w:rsidR="000B5C31" w:rsidRDefault="000B5C31" w:rsidP="00F206D7">
      <w:pPr>
        <w:pStyle w:val="ListParagraph"/>
        <w:numPr>
          <w:ilvl w:val="2"/>
          <w:numId w:val="2"/>
        </w:numPr>
      </w:pPr>
      <w:r>
        <w:t xml:space="preserve">Jehoiakim rebelled in 598 B.C. and forced a siege on </w:t>
      </w:r>
      <w:smartTag w:uri="urn:schemas-microsoft-com:office:smarttags" w:element="City">
        <w:smartTag w:uri="urn:schemas-microsoft-com:office:smarttags" w:element="place">
          <w:r>
            <w:t>Jerusalem</w:t>
          </w:r>
        </w:smartTag>
      </w:smartTag>
      <w:r>
        <w:t xml:space="preserve"> by Nebuchadnezzar. Jehoiakim was captured and later executed. (Jer</w:t>
      </w:r>
      <w:r w:rsidR="00BF1574">
        <w:t>.</w:t>
      </w:r>
      <w:r>
        <w:t xml:space="preserve"> 22:18-23;36:30)</w:t>
      </w:r>
    </w:p>
    <w:p w:rsidR="000B5C31" w:rsidRDefault="000B5C31" w:rsidP="00F206D7">
      <w:pPr>
        <w:pStyle w:val="ListParagraph"/>
        <w:numPr>
          <w:ilvl w:val="2"/>
          <w:numId w:val="2"/>
        </w:numPr>
      </w:pPr>
      <w:r>
        <w:t xml:space="preserve">Nebuchadnezzar put in place Jehoiachin (son of Jehoiakim). But Jehoiachin was as evil as his father and sought the help of </w:t>
      </w:r>
      <w:smartTag w:uri="urn:schemas-microsoft-com:office:smarttags" w:element="country-region">
        <w:smartTag w:uri="urn:schemas-microsoft-com:office:smarttags" w:element="place">
          <w:r>
            <w:t>Egypt</w:t>
          </w:r>
        </w:smartTag>
      </w:smartTag>
      <w:r>
        <w:t xml:space="preserve"> to rebel against the Babylonians. This would lead to the second siege on </w:t>
      </w:r>
      <w:smartTag w:uri="urn:schemas-microsoft-com:office:smarttags" w:element="City">
        <w:r>
          <w:t>Jerusalem</w:t>
        </w:r>
      </w:smartTag>
      <w:r>
        <w:t xml:space="preserve"> where the king, queen and all the nobles and leaders as well as temple treasures and priests were all deported to </w:t>
      </w:r>
      <w:smartTag w:uri="urn:schemas-microsoft-com:office:smarttags" w:element="City">
        <w:smartTag w:uri="urn:schemas-microsoft-com:office:smarttags" w:element="place">
          <w:r>
            <w:t>Babylon</w:t>
          </w:r>
        </w:smartTag>
      </w:smartTag>
      <w:r>
        <w:t xml:space="preserve">. </w:t>
      </w:r>
      <w:r w:rsidRPr="005F0A4D">
        <w:rPr>
          <w:u w:val="single"/>
        </w:rPr>
        <w:t>Ezekiel was among this group of people</w:t>
      </w:r>
      <w:r>
        <w:t>.</w:t>
      </w:r>
    </w:p>
    <w:p w:rsidR="000B5C31" w:rsidRDefault="000B5C31" w:rsidP="00F206D7">
      <w:pPr>
        <w:pStyle w:val="ListParagraph"/>
        <w:numPr>
          <w:ilvl w:val="2"/>
          <w:numId w:val="2"/>
        </w:numPr>
      </w:pPr>
      <w:r>
        <w:t xml:space="preserve">Nebuchadnezzar then put in place Zedekiah (son of Josiah) as king. From 2 King 24:17-20 we can see that his reign is a fiasco. He too rebelled against </w:t>
      </w:r>
      <w:smartTag w:uri="urn:schemas-microsoft-com:office:smarttags" w:element="City">
        <w:r>
          <w:t>Babylon</w:t>
        </w:r>
      </w:smartTag>
      <w:r>
        <w:t xml:space="preserve"> openly together with </w:t>
      </w:r>
      <w:smartTag w:uri="urn:schemas-microsoft-com:office:smarttags" w:element="City">
        <w:r>
          <w:t>Tyre</w:t>
        </w:r>
      </w:smartTag>
      <w:r>
        <w:t xml:space="preserve">, Ammon and </w:t>
      </w:r>
      <w:smartTag w:uri="urn:schemas-microsoft-com:office:smarttags" w:element="country-region">
        <w:smartTag w:uri="urn:schemas-microsoft-com:office:smarttags" w:element="place">
          <w:r>
            <w:t>Edom</w:t>
          </w:r>
        </w:smartTag>
      </w:smartTag>
      <w:r>
        <w:t xml:space="preserve">. This led to the final invasion of </w:t>
      </w:r>
      <w:smartTag w:uri="urn:schemas-microsoft-com:office:smarttags" w:element="country-region">
        <w:r>
          <w:t>Judah</w:t>
        </w:r>
      </w:smartTag>
      <w:r>
        <w:t xml:space="preserve"> and culminates in the destruction of </w:t>
      </w:r>
      <w:smartTag w:uri="urn:schemas-microsoft-com:office:smarttags" w:element="City">
        <w:smartTag w:uri="urn:schemas-microsoft-com:office:smarttags" w:element="place">
          <w:r>
            <w:t>Jerusalem</w:t>
          </w:r>
        </w:smartTag>
      </w:smartTag>
      <w:r>
        <w:t xml:space="preserve"> and the temple. Zedekiah’s sons were executed, he himself had his eyes gouged out and taken in chains to </w:t>
      </w:r>
      <w:smartTag w:uri="urn:schemas-microsoft-com:office:smarttags" w:element="City">
        <w:smartTag w:uri="urn:schemas-microsoft-com:office:smarttags" w:element="place">
          <w:r>
            <w:t>Babylon</w:t>
          </w:r>
        </w:smartTag>
      </w:smartTag>
      <w:r>
        <w:t>. (2 Kings 21; Jer</w:t>
      </w:r>
      <w:r w:rsidR="00BF1574">
        <w:t>.</w:t>
      </w:r>
      <w:r>
        <w:t xml:space="preserve"> 52:9-11)</w:t>
      </w:r>
      <w:r>
        <w:br/>
      </w:r>
    </w:p>
    <w:p w:rsidR="000B5C31" w:rsidRDefault="000B5C31" w:rsidP="005562CA">
      <w:pPr>
        <w:pStyle w:val="ListParagraph"/>
        <w:numPr>
          <w:ilvl w:val="0"/>
          <w:numId w:val="2"/>
        </w:numPr>
      </w:pPr>
      <w:r>
        <w:t>Message of Ezekiel</w:t>
      </w:r>
      <w:r>
        <w:br/>
      </w:r>
      <w:r>
        <w:br/>
        <w:t xml:space="preserve">we can look at the messages from Ezekiel in 2 ways. </w:t>
      </w:r>
      <w:r>
        <w:br/>
      </w:r>
      <w:r>
        <w:br/>
      </w:r>
    </w:p>
    <w:p w:rsidR="000B5C31" w:rsidRDefault="000B5C31" w:rsidP="00FE5302">
      <w:pPr>
        <w:pStyle w:val="ListParagraph"/>
        <w:numPr>
          <w:ilvl w:val="1"/>
          <w:numId w:val="2"/>
        </w:numPr>
      </w:pPr>
      <w:r>
        <w:t>From the structure of the book of Ezekiel, we can see 3 fold objectives:</w:t>
      </w:r>
      <w:r>
        <w:br/>
      </w:r>
    </w:p>
    <w:p w:rsidR="000B5C31" w:rsidRDefault="000B5C31" w:rsidP="00FE5302">
      <w:pPr>
        <w:pStyle w:val="ListParagraph"/>
        <w:numPr>
          <w:ilvl w:val="2"/>
          <w:numId w:val="2"/>
        </w:numPr>
      </w:pPr>
      <w:r>
        <w:t xml:space="preserve">Tearing down the false comforts of </w:t>
      </w:r>
      <w:smartTag w:uri="urn:schemas-microsoft-com:office:smarttags" w:element="country-region">
        <w:smartTag w:uri="urn:schemas-microsoft-com:office:smarttags" w:element="place">
          <w:r>
            <w:t>Israel</w:t>
          </w:r>
        </w:smartTag>
      </w:smartTag>
      <w:r>
        <w:t>.</w:t>
      </w:r>
      <w:r>
        <w:br/>
      </w:r>
    </w:p>
    <w:p w:rsidR="000B5C31" w:rsidRDefault="000B5C31" w:rsidP="00FE5302">
      <w:pPr>
        <w:pStyle w:val="ListParagraph"/>
        <w:numPr>
          <w:ilvl w:val="3"/>
          <w:numId w:val="2"/>
        </w:numPr>
      </w:pPr>
      <w:r>
        <w:t>Yahweh has had a covenant with King David.</w:t>
      </w:r>
      <w:r>
        <w:br/>
      </w:r>
    </w:p>
    <w:p w:rsidR="000B5C31" w:rsidRDefault="000B5C31" w:rsidP="00FE5302">
      <w:pPr>
        <w:pStyle w:val="ListParagraph"/>
        <w:numPr>
          <w:ilvl w:val="3"/>
          <w:numId w:val="2"/>
        </w:numPr>
      </w:pPr>
      <w:r>
        <w:t xml:space="preserve">We have the </w:t>
      </w:r>
      <w:smartTag w:uri="urn:schemas-microsoft-com:office:smarttags" w:element="PlaceType">
        <w:r>
          <w:t>temple</w:t>
        </w:r>
      </w:smartTag>
      <w:r>
        <w:t xml:space="preserve"> of </w:t>
      </w:r>
      <w:smartTag w:uri="urn:schemas-microsoft-com:office:smarttags" w:element="PlaceName">
        <w:r>
          <w:t>God</w:t>
        </w:r>
      </w:smartTag>
      <w:r>
        <w:t xml:space="preserve"> in </w:t>
      </w:r>
      <w:smartTag w:uri="urn:schemas-microsoft-com:office:smarttags" w:element="City">
        <w:smartTag w:uri="urn:schemas-microsoft-com:office:smarttags" w:element="place">
          <w:r>
            <w:t>Jerusalem</w:t>
          </w:r>
        </w:smartTag>
      </w:smartTag>
      <w:r>
        <w:t>, it is Yahweh’s residence.</w:t>
      </w:r>
      <w:r>
        <w:br/>
      </w:r>
    </w:p>
    <w:p w:rsidR="000B5C31" w:rsidRDefault="000B5C31" w:rsidP="00FE5302">
      <w:pPr>
        <w:pStyle w:val="ListParagraph"/>
        <w:numPr>
          <w:ilvl w:val="3"/>
          <w:numId w:val="2"/>
        </w:numPr>
      </w:pPr>
      <w:r>
        <w:t xml:space="preserve">This is the promise </w:t>
      </w:r>
      <w:smartTag w:uri="urn:schemas-microsoft-com:office:smarttags" w:element="PlaceType">
        <w:smartTag w:uri="urn:schemas-microsoft-com:office:smarttags" w:element="place">
          <w:smartTag w:uri="urn:schemas-microsoft-com:office:smarttags" w:element="PlaceType">
            <w:r>
              <w:t>land</w:t>
            </w:r>
          </w:smartTag>
          <w:r>
            <w:t xml:space="preserve"> of </w:t>
          </w:r>
          <w:smartTag w:uri="urn:schemas-microsoft-com:office:smarttags" w:element="PlaceName">
            <w:r>
              <w:t>God</w:t>
            </w:r>
          </w:smartTag>
        </w:smartTag>
      </w:smartTag>
      <w:r>
        <w:t xml:space="preserve"> given to us. It is Yahweh’s land.</w:t>
      </w:r>
      <w:r>
        <w:br/>
      </w:r>
    </w:p>
    <w:p w:rsidR="000B5C31" w:rsidRDefault="000B5C31" w:rsidP="00FE5302">
      <w:pPr>
        <w:pStyle w:val="ListParagraph"/>
        <w:numPr>
          <w:ilvl w:val="3"/>
          <w:numId w:val="2"/>
        </w:numPr>
      </w:pPr>
      <w:r>
        <w:t xml:space="preserve">We had a covenant with Yahweh at the foot of </w:t>
      </w:r>
      <w:smartTag w:uri="urn:schemas-microsoft-com:office:smarttags" w:element="place">
        <w:r>
          <w:t>Mount Sinai</w:t>
        </w:r>
      </w:smartTag>
      <w:r>
        <w:t>. Surely He will not abandon us.</w:t>
      </w:r>
      <w:r>
        <w:br/>
      </w:r>
    </w:p>
    <w:p w:rsidR="000B5C31" w:rsidRDefault="000B5C31" w:rsidP="00FE5302">
      <w:pPr>
        <w:pStyle w:val="ListParagraph"/>
        <w:numPr>
          <w:ilvl w:val="2"/>
          <w:numId w:val="2"/>
        </w:numPr>
      </w:pPr>
      <w:r>
        <w:t>Putting away false assumptions, e.g.</w:t>
      </w:r>
      <w:r>
        <w:br/>
      </w:r>
    </w:p>
    <w:p w:rsidR="000B5C31" w:rsidRDefault="000B5C31" w:rsidP="00FE5302">
      <w:pPr>
        <w:pStyle w:val="ListParagraph"/>
        <w:numPr>
          <w:ilvl w:val="3"/>
          <w:numId w:val="2"/>
        </w:numPr>
      </w:pPr>
      <w:r>
        <w:t>We are in trouble, because we are punished for our father’s sin.</w:t>
      </w:r>
      <w:r>
        <w:br/>
      </w:r>
    </w:p>
    <w:p w:rsidR="00541961" w:rsidRDefault="00541961" w:rsidP="00FE5302">
      <w:pPr>
        <w:pStyle w:val="ListParagraph"/>
        <w:numPr>
          <w:ilvl w:val="3"/>
          <w:numId w:val="2"/>
        </w:numPr>
      </w:pPr>
      <w:r>
        <w:t xml:space="preserve">The deportation is a brief one, we will soon be back in Jerusalem. </w:t>
      </w:r>
      <w:r>
        <w:br/>
      </w:r>
    </w:p>
    <w:p w:rsidR="000B5C31" w:rsidRDefault="00541961" w:rsidP="00FE5302">
      <w:pPr>
        <w:pStyle w:val="ListParagraph"/>
        <w:numPr>
          <w:ilvl w:val="3"/>
          <w:numId w:val="2"/>
        </w:numPr>
      </w:pPr>
      <w:r>
        <w:t>etc...</w:t>
      </w:r>
      <w:r w:rsidR="000B5C31">
        <w:br/>
      </w:r>
    </w:p>
    <w:p w:rsidR="000B5C31" w:rsidRDefault="000B5C31" w:rsidP="009B7364">
      <w:pPr>
        <w:pStyle w:val="ListParagraph"/>
        <w:numPr>
          <w:ilvl w:val="2"/>
          <w:numId w:val="2"/>
        </w:numPr>
      </w:pPr>
      <w:r>
        <w:t xml:space="preserve">Giving </w:t>
      </w:r>
      <w:smartTag w:uri="urn:schemas-microsoft-com:office:smarttags" w:element="country-region">
        <w:smartTag w:uri="urn:schemas-microsoft-com:office:smarttags" w:element="place">
          <w:r>
            <w:t>Israel</w:t>
          </w:r>
        </w:smartTag>
      </w:smartTag>
      <w:r>
        <w:t xml:space="preserve"> real comfort for the coming restoration and salvation from Yahweh.</w:t>
      </w:r>
      <w:r>
        <w:br/>
      </w:r>
    </w:p>
    <w:p w:rsidR="00541961" w:rsidRDefault="000B5C31" w:rsidP="009B7364">
      <w:pPr>
        <w:pStyle w:val="ListParagraph"/>
        <w:numPr>
          <w:ilvl w:val="1"/>
          <w:numId w:val="2"/>
        </w:numPr>
      </w:pPr>
      <w:r>
        <w:t xml:space="preserve">From the theology of the book of Ezekiel, the theme is on the Glory of God. </w:t>
      </w:r>
      <w:r>
        <w:br/>
      </w:r>
    </w:p>
    <w:p w:rsidR="000B5C31" w:rsidRDefault="000B5C31" w:rsidP="00541961">
      <w:pPr>
        <w:pStyle w:val="ListParagraph"/>
        <w:ind w:left="1440"/>
      </w:pPr>
    </w:p>
    <w:p w:rsidR="000B5C31" w:rsidRDefault="00541961" w:rsidP="00541961">
      <w:pPr>
        <w:pStyle w:val="ListParagraph"/>
        <w:numPr>
          <w:ilvl w:val="0"/>
          <w:numId w:val="2"/>
        </w:numPr>
      </w:pPr>
      <w:r>
        <w:br w:type="page"/>
      </w:r>
      <w:r w:rsidR="000B5C31">
        <w:lastRenderedPageBreak/>
        <w:t>Structure of Ezekiel.</w:t>
      </w:r>
      <w:r w:rsidR="000B5C31">
        <w:br/>
      </w:r>
    </w:p>
    <w:p w:rsidR="000B5C31" w:rsidRDefault="000B5C31" w:rsidP="009B7364">
      <w:pPr>
        <w:pStyle w:val="ListParagraph"/>
        <w:numPr>
          <w:ilvl w:val="1"/>
          <w:numId w:val="2"/>
        </w:numPr>
      </w:pPr>
      <w:r>
        <w:t>The book of Ezekiel is arranged in a strict chronological order. The events followed one after another as they happen in history.</w:t>
      </w:r>
      <w:r>
        <w:br/>
      </w:r>
    </w:p>
    <w:p w:rsidR="00541961" w:rsidRDefault="000B5C31" w:rsidP="009B7364">
      <w:pPr>
        <w:pStyle w:val="ListParagraph"/>
        <w:numPr>
          <w:ilvl w:val="1"/>
          <w:numId w:val="2"/>
        </w:numPr>
      </w:pPr>
      <w:r>
        <w:t>Ezekiel was very careful to note the exact time for the pronouncement of each prophecy. Details of each prophetic announcement were also given. This is in line with the emphasis that Ezekiel is a prophet sent by God and his messages were not his own, but from the Lord.</w:t>
      </w:r>
      <w:r w:rsidR="008B58DE">
        <w:br/>
      </w:r>
    </w:p>
    <w:p w:rsidR="008B58DE" w:rsidRDefault="00541961" w:rsidP="009B7364">
      <w:pPr>
        <w:pStyle w:val="ListParagraph"/>
        <w:numPr>
          <w:ilvl w:val="1"/>
          <w:numId w:val="2"/>
        </w:numPr>
      </w:pPr>
      <w:r>
        <w:t>There is a sense of movement in the book of Ezekiel. You see the glory of God departing from the temple, from Jerusalem but you will also note that there will be a return, a re-establishment of God's temple in the future. These movement highlight the progressive nature of God working to build His true kingdom.</w:t>
      </w:r>
      <w:r w:rsidR="008B58DE">
        <w:br/>
      </w:r>
    </w:p>
    <w:tbl>
      <w:tblPr>
        <w:tblStyle w:val="TableGrid"/>
        <w:tblW w:w="0" w:type="auto"/>
        <w:tblInd w:w="1440" w:type="dxa"/>
        <w:tblLook w:val="04A0"/>
      </w:tblPr>
      <w:tblGrid>
        <w:gridCol w:w="3063"/>
        <w:gridCol w:w="5345"/>
      </w:tblGrid>
      <w:tr w:rsidR="008B58DE" w:rsidTr="008B58DE">
        <w:tc>
          <w:tcPr>
            <w:tcW w:w="3063" w:type="dxa"/>
            <w:tcBorders>
              <w:bottom w:val="single" w:sz="4" w:space="0" w:color="000000" w:themeColor="text1"/>
            </w:tcBorders>
          </w:tcPr>
          <w:p w:rsidR="008B58DE" w:rsidRDefault="008B58DE" w:rsidP="008B58DE">
            <w:pPr>
              <w:pStyle w:val="ListParagraph"/>
              <w:ind w:left="0"/>
            </w:pPr>
            <w:r>
              <w:t>Chapter 1:1 - Chapter 3:15</w:t>
            </w:r>
          </w:p>
        </w:tc>
        <w:tc>
          <w:tcPr>
            <w:tcW w:w="5345" w:type="dxa"/>
            <w:tcBorders>
              <w:bottom w:val="single" w:sz="4" w:space="0" w:color="000000" w:themeColor="text1"/>
            </w:tcBorders>
          </w:tcPr>
          <w:p w:rsidR="008B58DE" w:rsidRDefault="008B58DE" w:rsidP="008B58DE">
            <w:pPr>
              <w:pStyle w:val="ListParagraph"/>
              <w:ind w:left="0"/>
            </w:pPr>
            <w:r>
              <w:t>The call of Ezekiel</w:t>
            </w:r>
          </w:p>
        </w:tc>
      </w:tr>
      <w:tr w:rsidR="008B58DE" w:rsidRPr="008B58DE" w:rsidTr="008B58DE">
        <w:tc>
          <w:tcPr>
            <w:tcW w:w="3063" w:type="dxa"/>
            <w:shd w:val="clear" w:color="auto" w:fill="BFBFBF" w:themeFill="background1" w:themeFillShade="BF"/>
          </w:tcPr>
          <w:p w:rsidR="008B58DE" w:rsidRPr="008B58DE" w:rsidRDefault="008B58DE" w:rsidP="008B58DE">
            <w:pPr>
              <w:pStyle w:val="ListParagraph"/>
              <w:ind w:left="0"/>
              <w:rPr>
                <w:highlight w:val="lightGray"/>
              </w:rPr>
            </w:pPr>
            <w:r w:rsidRPr="008B58DE">
              <w:rPr>
                <w:highlight w:val="lightGray"/>
              </w:rPr>
              <w:t>Chapter 3:16 - Chapter 24</w:t>
            </w:r>
          </w:p>
        </w:tc>
        <w:tc>
          <w:tcPr>
            <w:tcW w:w="5345" w:type="dxa"/>
            <w:shd w:val="clear" w:color="auto" w:fill="BFBFBF" w:themeFill="background1" w:themeFillShade="BF"/>
          </w:tcPr>
          <w:p w:rsidR="008B58DE" w:rsidRPr="008B58DE" w:rsidRDefault="008B58DE" w:rsidP="008B58DE">
            <w:pPr>
              <w:pStyle w:val="ListParagraph"/>
              <w:ind w:left="0"/>
              <w:rPr>
                <w:highlight w:val="lightGray"/>
              </w:rPr>
            </w:pPr>
            <w:r w:rsidRPr="008B58DE">
              <w:rPr>
                <w:highlight w:val="lightGray"/>
              </w:rPr>
              <w:t>Judgment against Israel</w:t>
            </w:r>
          </w:p>
        </w:tc>
      </w:tr>
      <w:tr w:rsidR="008B58DE" w:rsidTr="008B58DE">
        <w:tc>
          <w:tcPr>
            <w:tcW w:w="3063" w:type="dxa"/>
            <w:shd w:val="clear" w:color="auto" w:fill="BFBFBF" w:themeFill="background1" w:themeFillShade="BF"/>
          </w:tcPr>
          <w:p w:rsidR="008B58DE" w:rsidRPr="008B58DE" w:rsidRDefault="008B58DE" w:rsidP="008B58DE">
            <w:pPr>
              <w:pStyle w:val="ListParagraph"/>
              <w:ind w:left="0"/>
              <w:rPr>
                <w:highlight w:val="lightGray"/>
              </w:rPr>
            </w:pPr>
            <w:r w:rsidRPr="008B58DE">
              <w:rPr>
                <w:highlight w:val="lightGray"/>
              </w:rPr>
              <w:t>Chapter 25-32</w:t>
            </w:r>
          </w:p>
        </w:tc>
        <w:tc>
          <w:tcPr>
            <w:tcW w:w="5345" w:type="dxa"/>
            <w:shd w:val="clear" w:color="auto" w:fill="BFBFBF" w:themeFill="background1" w:themeFillShade="BF"/>
          </w:tcPr>
          <w:p w:rsidR="008B58DE" w:rsidRDefault="008B58DE" w:rsidP="008B58DE">
            <w:pPr>
              <w:pStyle w:val="ListParagraph"/>
              <w:ind w:left="0"/>
            </w:pPr>
            <w:r w:rsidRPr="008B58DE">
              <w:rPr>
                <w:highlight w:val="lightGray"/>
              </w:rPr>
              <w:t>Judgment against the nations</w:t>
            </w:r>
          </w:p>
        </w:tc>
      </w:tr>
      <w:tr w:rsidR="008B58DE" w:rsidTr="008B58DE">
        <w:tc>
          <w:tcPr>
            <w:tcW w:w="3063" w:type="dxa"/>
          </w:tcPr>
          <w:p w:rsidR="008B58DE" w:rsidRDefault="008B58DE" w:rsidP="008B58DE">
            <w:pPr>
              <w:pStyle w:val="ListParagraph"/>
              <w:ind w:left="0"/>
            </w:pPr>
            <w:r>
              <w:t>Chapter 33 - 48</w:t>
            </w:r>
          </w:p>
        </w:tc>
        <w:tc>
          <w:tcPr>
            <w:tcW w:w="5345" w:type="dxa"/>
          </w:tcPr>
          <w:p w:rsidR="008B58DE" w:rsidRDefault="008B58DE" w:rsidP="008B58DE">
            <w:pPr>
              <w:pStyle w:val="ListParagraph"/>
              <w:keepNext/>
              <w:ind w:left="0"/>
            </w:pPr>
            <w:r>
              <w:t>Comfort and restoration to Israel</w:t>
            </w:r>
          </w:p>
        </w:tc>
      </w:tr>
    </w:tbl>
    <w:p w:rsidR="008B58DE" w:rsidRDefault="008B58DE" w:rsidP="008B58DE">
      <w:pPr>
        <w:pStyle w:val="Caption"/>
        <w:ind w:left="1418"/>
      </w:pPr>
      <w:r>
        <w:t xml:space="preserve">Table </w:t>
      </w:r>
      <w:fldSimple w:instr=" SEQ Table \* ARABIC ">
        <w:r>
          <w:rPr>
            <w:noProof/>
          </w:rPr>
          <w:t>1</w:t>
        </w:r>
      </w:fldSimple>
      <w:r>
        <w:t>: Structure of Ezekiel</w:t>
      </w:r>
    </w:p>
    <w:p w:rsidR="000B5C31" w:rsidRDefault="000B5C31" w:rsidP="008B58DE">
      <w:pPr>
        <w:pStyle w:val="ListParagraph"/>
        <w:ind w:left="1440"/>
      </w:pPr>
    </w:p>
    <w:p w:rsidR="000B5C31" w:rsidRDefault="000B5C31" w:rsidP="009B7364">
      <w:pPr>
        <w:pStyle w:val="ListParagraph"/>
        <w:numPr>
          <w:ilvl w:val="0"/>
          <w:numId w:val="2"/>
        </w:numPr>
      </w:pPr>
      <w:r>
        <w:t>Some special things to note about the book of Ezekiel.</w:t>
      </w:r>
      <w:r>
        <w:br/>
      </w:r>
    </w:p>
    <w:p w:rsidR="000B5C31" w:rsidRDefault="000B5C31" w:rsidP="009B7364">
      <w:pPr>
        <w:pStyle w:val="ListParagraph"/>
        <w:numPr>
          <w:ilvl w:val="1"/>
          <w:numId w:val="2"/>
        </w:numPr>
      </w:pPr>
      <w:r>
        <w:t>The style is autobiographical (meaning, it is mostly written in first person). However, we read very little of the personal feelings or see very little of the personalities of Ezekiel (like when we read the book of Jeremiah). Why?</w:t>
      </w:r>
      <w:r>
        <w:br/>
      </w:r>
    </w:p>
    <w:p w:rsidR="000B5C31" w:rsidRDefault="000B5C31" w:rsidP="009B7364">
      <w:pPr>
        <w:pStyle w:val="ListParagraph"/>
        <w:numPr>
          <w:ilvl w:val="1"/>
          <w:numId w:val="2"/>
        </w:numPr>
      </w:pPr>
      <w:r>
        <w:t>All the messages come across as direct declaration from Yahweh. There are a total of 50 announcements from God, 48 of those are marked by specific phrase “The word of Yahweh came to me saying”.</w:t>
      </w:r>
      <w:r>
        <w:br/>
      </w:r>
    </w:p>
    <w:p w:rsidR="000B5C31" w:rsidRDefault="000B5C31" w:rsidP="00180D00">
      <w:pPr>
        <w:pStyle w:val="ListParagraph"/>
        <w:numPr>
          <w:ilvl w:val="2"/>
          <w:numId w:val="2"/>
        </w:numPr>
      </w:pPr>
      <w:r>
        <w:t>Ezekiel 3:16-21</w:t>
      </w:r>
    </w:p>
    <w:p w:rsidR="000B5C31" w:rsidRDefault="000B5C31" w:rsidP="00180D00">
      <w:pPr>
        <w:pStyle w:val="ListParagraph"/>
        <w:numPr>
          <w:ilvl w:val="2"/>
          <w:numId w:val="2"/>
        </w:numPr>
      </w:pPr>
      <w:r>
        <w:t>Ezekiel 6:1-14</w:t>
      </w:r>
      <w:r>
        <w:br/>
      </w:r>
    </w:p>
    <w:p w:rsidR="000B5C31" w:rsidRDefault="000B5C31" w:rsidP="009A449B">
      <w:pPr>
        <w:pStyle w:val="ListParagraph"/>
        <w:numPr>
          <w:ilvl w:val="1"/>
          <w:numId w:val="2"/>
        </w:numPr>
      </w:pPr>
      <w:r>
        <w:t xml:space="preserve">Many of Ezekiel’s oracles are carefully dated, e.g. </w:t>
      </w:r>
      <w:r>
        <w:br/>
      </w:r>
    </w:p>
    <w:p w:rsidR="000B5C31" w:rsidRDefault="000B5C31" w:rsidP="000B3D6D">
      <w:pPr>
        <w:pStyle w:val="ListParagraph"/>
        <w:numPr>
          <w:ilvl w:val="2"/>
          <w:numId w:val="2"/>
        </w:numPr>
      </w:pPr>
      <w:r>
        <w:t>8:1:- “it happened in the sixth year in the sixth [month] on the fifth [day] of the month.”</w:t>
      </w:r>
      <w:r>
        <w:br/>
      </w:r>
    </w:p>
    <w:p w:rsidR="000B5C31" w:rsidRDefault="000B5C31" w:rsidP="000B3D6D">
      <w:pPr>
        <w:pStyle w:val="ListParagraph"/>
        <w:numPr>
          <w:ilvl w:val="2"/>
          <w:numId w:val="2"/>
        </w:numPr>
      </w:pPr>
      <w:r>
        <w:t>20:1:-“And it came to pass in the seventh year, in the fifth month, the tenth day of the month,”</w:t>
      </w:r>
      <w:r>
        <w:br/>
      </w:r>
      <w:r>
        <w:br/>
        <w:t xml:space="preserve">This coupled with the usual concluding remark “I am Yahweh, I have spoken, and I will execute” tells of specific work of God in the judgment/redemption of </w:t>
      </w:r>
      <w:smartTag w:uri="urn:schemas-microsoft-com:office:smarttags" w:element="country-region">
        <w:smartTag w:uri="urn:schemas-microsoft-com:office:smarttags" w:element="place">
          <w:r>
            <w:t>Israel</w:t>
          </w:r>
        </w:smartTag>
      </w:smartTag>
      <w:r>
        <w:t xml:space="preserve">. The exactness </w:t>
      </w:r>
      <w:r>
        <w:lastRenderedPageBreak/>
        <w:t>of the pronouncement and their detail fulfillment is to authenticate and to put weight to the messages carried by Ezekiel; THIS IS THE WORD OF GOD! For us, the latter day readers, it conveys to us that what Yahweh has said, He has done it, and for those yet to be fulfilled, it will be in due time.</w:t>
      </w:r>
      <w:r>
        <w:br/>
      </w:r>
    </w:p>
    <w:p w:rsidR="000B5C31" w:rsidRDefault="000B5C31" w:rsidP="000B3D6D">
      <w:pPr>
        <w:pStyle w:val="ListParagraph"/>
        <w:numPr>
          <w:ilvl w:val="1"/>
          <w:numId w:val="2"/>
        </w:numPr>
      </w:pPr>
      <w:r>
        <w:t xml:space="preserve">In addressing the people, the term “the Lord Yahweh” is used throughout the whole book, a total of 217 times. In it, 208 times was used to bracket the opening and conclusion (which very often use the phrase “And they shall know that I am Lord”) of divine message. It highlights the fact that it is the person God (Yahweh) who is their Lord (authority) speaking to them. Why this format? It is to underscore </w:t>
      </w:r>
      <w:smartTag w:uri="urn:schemas-microsoft-com:office:smarttags" w:element="country-region">
        <w:smartTag w:uri="urn:schemas-microsoft-com:office:smarttags" w:element="place">
          <w:r>
            <w:t>Israel</w:t>
          </w:r>
        </w:smartTag>
      </w:smartTag>
      <w:r>
        <w:t>’s fundamental evil, their rebellion against Yahweh, their divine Lord.</w:t>
      </w:r>
      <w:r>
        <w:br/>
      </w:r>
    </w:p>
    <w:p w:rsidR="000B5C31" w:rsidRDefault="000B5C31" w:rsidP="000B3D6D">
      <w:pPr>
        <w:pStyle w:val="ListParagraph"/>
        <w:numPr>
          <w:ilvl w:val="1"/>
          <w:numId w:val="2"/>
        </w:numPr>
      </w:pPr>
      <w:r>
        <w:t xml:space="preserve">While God is addressed as Lord Yahweh, Ezekiel was almost always addressed as “son of man” and never by his personal name. This happens 93 times in the book of Ezekiel. Why this address? Although Ezekiel was privileged as the messenger of Yahweh, yet God chose to remind him through this form of address to tell him that his stand is together with the people of </w:t>
      </w:r>
      <w:smartTag w:uri="urn:schemas-microsoft-com:office:smarttags" w:element="place">
        <w:smartTag w:uri="urn:schemas-microsoft-com:office:smarttags" w:element="country-region">
          <w:r>
            <w:t>Israel</w:t>
          </w:r>
        </w:smartTag>
      </w:smartTag>
      <w:r>
        <w:t xml:space="preserve">. God is God and you are man, a creature. </w:t>
      </w:r>
      <w:r>
        <w:br/>
      </w:r>
    </w:p>
    <w:p w:rsidR="000B5C31" w:rsidRDefault="000B5C31" w:rsidP="000B3D6D">
      <w:pPr>
        <w:pStyle w:val="ListParagraph"/>
        <w:numPr>
          <w:ilvl w:val="1"/>
          <w:numId w:val="2"/>
        </w:numPr>
      </w:pPr>
      <w:r>
        <w:t xml:space="preserve">Another characteristic of Ezekiel is the reference to his audience, the nation of </w:t>
      </w:r>
      <w:smartTag w:uri="urn:schemas-microsoft-com:office:smarttags" w:element="country-region">
        <w:r>
          <w:t>Israel</w:t>
        </w:r>
      </w:smartTag>
      <w:r>
        <w:t xml:space="preserve"> as the ‘House/Family of </w:t>
      </w:r>
      <w:smartTag w:uri="urn:schemas-microsoft-com:office:smarttags" w:element="country-region">
        <w:smartTag w:uri="urn:schemas-microsoft-com:office:smarttags" w:element="place">
          <w:r>
            <w:t>Israel</w:t>
          </w:r>
        </w:smartTag>
      </w:smartTag>
      <w:r>
        <w:t xml:space="preserve">’. Compare this to the typical address in other parts of O.T. ‘sons of </w:t>
      </w:r>
      <w:smartTag w:uri="urn:schemas-microsoft-com:office:smarttags" w:element="place">
        <w:smartTag w:uri="urn:schemas-microsoft-com:office:smarttags" w:element="country-region">
          <w:r>
            <w:t>Israel</w:t>
          </w:r>
        </w:smartTag>
      </w:smartTag>
      <w:r>
        <w:t xml:space="preserve">’ which is rarely used in Ezekiel.  This form of address probably is intended to look at Jews (whether from the </w:t>
      </w:r>
      <w:r w:rsidR="000223BC">
        <w:t>northern</w:t>
      </w:r>
      <w:r>
        <w:t xml:space="preserve"> Kingdom that was long gone, remnants in </w:t>
      </w:r>
      <w:smartTag w:uri="urn:schemas-microsoft-com:office:smarttags" w:element="City">
        <w:r>
          <w:t>Jerusalem</w:t>
        </w:r>
      </w:smartTag>
      <w:r>
        <w:t xml:space="preserve"> and </w:t>
      </w:r>
      <w:smartTag w:uri="urn:schemas-microsoft-com:office:smarttags" w:element="country-region">
        <w:r>
          <w:t>Judah</w:t>
        </w:r>
      </w:smartTag>
      <w:r>
        <w:t xml:space="preserve">, and those exile in </w:t>
      </w:r>
      <w:smartTag w:uri="urn:schemas-microsoft-com:office:smarttags" w:element="place">
        <w:smartTag w:uri="urn:schemas-microsoft-com:office:smarttags" w:element="City">
          <w:r>
            <w:t>Babylon</w:t>
          </w:r>
        </w:smartTag>
      </w:smartTag>
      <w:r>
        <w:t>) and to see them as one corporate entity. It is that corporate body that is the recipient of all the messages whether for destruction or for hope.</w:t>
      </w:r>
      <w:r>
        <w:br/>
      </w:r>
    </w:p>
    <w:p w:rsidR="000B5C31" w:rsidRDefault="000B5C31" w:rsidP="000B3D6D">
      <w:pPr>
        <w:pStyle w:val="ListParagraph"/>
        <w:numPr>
          <w:ilvl w:val="1"/>
          <w:numId w:val="2"/>
        </w:numPr>
      </w:pPr>
      <w:r>
        <w:t xml:space="preserve">Lastly we want to note the varying style that Ezekiel employed for conveying his messages. Ezekiel is well </w:t>
      </w:r>
      <w:r w:rsidR="00BF1574">
        <w:t>known</w:t>
      </w:r>
      <w:r>
        <w:t xml:space="preserve"> as the mad prophet and you probably can come to that conclusion looking at his vision (more intense than </w:t>
      </w:r>
      <w:r w:rsidR="000223BC">
        <w:t>anywhere</w:t>
      </w:r>
      <w:r>
        <w:t xml:space="preserve"> else in the O.T.), his theatrics (what’s that guy up to now?) and very colorful and sometimes almost pornographic speeches (</w:t>
      </w:r>
      <w:r w:rsidR="00BF1574">
        <w:t>Ezek</w:t>
      </w:r>
      <w:r w:rsidR="000223BC">
        <w:t>.</w:t>
      </w:r>
      <w:r>
        <w:t xml:space="preserve"> 23 on the 2 woman). Needless to say it must have been quite entertaining (in fact, the house of Israel was condemn for coming to Ezekiel’s sermon as if coming to a show, enjoying the form but rejecting the message). </w:t>
      </w:r>
      <w:r>
        <w:br/>
      </w:r>
      <w:r>
        <w:br/>
        <w:t>Yet in all these there is a comfort. See the resoluteness of God in waking his people up to the condemnation and judgment that is ahead of them. God is going to punish, the people were not concerned, they were rebellious and do not want to hear; but God nevertheless goes through all means to alert them to their danger.</w:t>
      </w:r>
      <w:r>
        <w:br/>
      </w:r>
    </w:p>
    <w:p w:rsidR="000B5C31" w:rsidRDefault="000B5C31" w:rsidP="00384B74">
      <w:pPr>
        <w:pStyle w:val="ListParagraph"/>
        <w:numPr>
          <w:ilvl w:val="0"/>
          <w:numId w:val="2"/>
        </w:numPr>
      </w:pPr>
      <w:r>
        <w:t>Theme of Ezekiel</w:t>
      </w:r>
      <w:r>
        <w:br/>
      </w:r>
    </w:p>
    <w:p w:rsidR="000B5C31" w:rsidRDefault="000B5C31" w:rsidP="00384B74">
      <w:pPr>
        <w:pStyle w:val="ListParagraph"/>
        <w:numPr>
          <w:ilvl w:val="1"/>
          <w:numId w:val="2"/>
        </w:numPr>
      </w:pPr>
      <w:r>
        <w:t>It is about the glory of God. But what is the glory of God? In a nutshell, the Glory of God refers to His character, His attributes. It is not about the promise land. It is not about the temple. It is not even about the covenant/s that Yahweh has with David. It is about God and the house of Israel was called to have relationship with their God and to worship God and to enjoy God because of who He is. Ezekiel (actually it is God himself) wants to call us to come face to face with Yahweh and to see Him for who He is.</w:t>
      </w:r>
      <w:r>
        <w:br/>
      </w:r>
    </w:p>
    <w:p w:rsidR="000B5C31" w:rsidRDefault="000B5C31" w:rsidP="00DC77C2">
      <w:pPr>
        <w:pStyle w:val="ListParagraph"/>
        <w:numPr>
          <w:ilvl w:val="0"/>
          <w:numId w:val="2"/>
        </w:numPr>
      </w:pPr>
      <w:r>
        <w:t>Our purpose of reading Ezekiel.</w:t>
      </w:r>
      <w:r>
        <w:br/>
      </w:r>
    </w:p>
    <w:p w:rsidR="000B5C31" w:rsidRDefault="000B5C31" w:rsidP="00DC77C2">
      <w:pPr>
        <w:pStyle w:val="ListParagraph"/>
        <w:numPr>
          <w:ilvl w:val="1"/>
          <w:numId w:val="2"/>
        </w:numPr>
      </w:pPr>
      <w:r>
        <w:lastRenderedPageBreak/>
        <w:t xml:space="preserve">To know the Glory of God and to see this manifested in God’s dealing with Israel (and the latter day Israel, the church). </w:t>
      </w:r>
      <w:r>
        <w:br/>
      </w:r>
    </w:p>
    <w:p w:rsidR="000B5C31" w:rsidRDefault="000B5C31" w:rsidP="00DC77C2">
      <w:pPr>
        <w:pStyle w:val="ListParagraph"/>
        <w:numPr>
          <w:ilvl w:val="1"/>
          <w:numId w:val="2"/>
        </w:numPr>
      </w:pPr>
      <w:r>
        <w:t xml:space="preserve">The book of Ezekiel is meant to convey a sense of hope to God’s people. To see the determined and absolute hand of God in the movement in history. Yahweh pronounces, Yahweh executes because He is the sovereign and omnipotent God. He is determined to tear down our idols and to punish our rebellion, but He is equally determined to deliver His people to Himself.  </w:t>
      </w:r>
      <w:r w:rsidR="006E2CD4">
        <w:t xml:space="preserve">We see this clearly when we contrast Ezekiel to Jeremiah. </w:t>
      </w:r>
      <w:r w:rsidR="006E2CD4">
        <w:br/>
      </w:r>
      <w:r w:rsidR="006E2CD4">
        <w:br/>
        <w:t>Turning to Jeremiah, it ends in chapter 52:31-34 with the capture of Jehoiachin, king of Judah. What was the description given in verse 34, "</w:t>
      </w:r>
      <w:r w:rsidR="006E2CD4" w:rsidRPr="006E2CD4">
        <w:rPr>
          <w:i/>
        </w:rPr>
        <w:t>And as for his diet, there was a continual diet given him of the king of Babylon, every day a portion until the day of his death, all the days of his life</w:t>
      </w:r>
      <w:r w:rsidR="006E2CD4">
        <w:t xml:space="preserve">." It is a very depressing account. Yes, there was food. Yes, the food was from the king of Babylon's portion; but it is a meaningless existence, in bondage all the way until his death. </w:t>
      </w:r>
      <w:r w:rsidR="006E2CD4">
        <w:br/>
      </w:r>
      <w:r w:rsidR="006E2CD4">
        <w:br/>
        <w:t>What about Ezekiel, how did it end? Chapter 48:35 talks about a new city</w:t>
      </w:r>
      <w:r w:rsidR="00104352">
        <w:t>; "</w:t>
      </w:r>
      <w:r w:rsidR="00104352" w:rsidRPr="00104352">
        <w:rPr>
          <w:i/>
        </w:rPr>
        <w:t>It was round about eighteen thousand measures: and the name of the city from that day shall be</w:t>
      </w:r>
      <w:r w:rsidR="00104352" w:rsidRPr="00104352">
        <w:rPr>
          <w:i/>
          <w:u w:val="single"/>
        </w:rPr>
        <w:t>,</w:t>
      </w:r>
      <w:r w:rsidR="00104352" w:rsidRPr="00104352">
        <w:rPr>
          <w:i/>
        </w:rPr>
        <w:t xml:space="preserve"> </w:t>
      </w:r>
      <w:r w:rsidR="00104352" w:rsidRPr="00104352">
        <w:rPr>
          <w:i/>
          <w:u w:val="single"/>
        </w:rPr>
        <w:t>The Lord is there</w:t>
      </w:r>
      <w:r w:rsidR="00104352">
        <w:t>." It is a glorious declaration. God will reign and rule over His city and He himself shall be present in that city with His people.</w:t>
      </w:r>
      <w:r w:rsidR="00104352">
        <w:br/>
      </w:r>
      <w:r w:rsidR="00104352">
        <w:br/>
        <w:t>It is the glory of the Lord Yahweh that it shall be so. He is from eternity to eternity. He is all powerful and all knowing. He is faithful and what He said will come to pass. Ezekiel in showing us the glory of God, want to bring us right to the end of history to see the culmination of God's handiwork. We are meant to find hope in the glory of God and to worship Him.</w:t>
      </w:r>
      <w:r w:rsidR="00104352">
        <w:br/>
      </w:r>
    </w:p>
    <w:p w:rsidR="00104352" w:rsidRDefault="00104352" w:rsidP="00DC77C2">
      <w:pPr>
        <w:pStyle w:val="ListParagraph"/>
        <w:numPr>
          <w:ilvl w:val="1"/>
          <w:numId w:val="2"/>
        </w:numPr>
      </w:pPr>
      <w:r>
        <w:t>We can see in the example of Ezekiel the prophet many lessons in our services for God. We will see this in the way he responded to the call and the dealings of God as we move onward in the study of Ezekiel.</w:t>
      </w:r>
    </w:p>
    <w:p w:rsidR="000B5C31" w:rsidRDefault="000B5C31"/>
    <w:sectPr w:rsidR="000B5C31" w:rsidSect="0067058A">
      <w:headerReference w:type="default" r:id="rId7"/>
      <w:footerReference w:type="even" r:id="rId8"/>
      <w:footerReference w:type="default" r:id="rId9"/>
      <w:pgSz w:w="11900" w:h="16840"/>
      <w:pgMar w:top="1701" w:right="1134" w:bottom="1134"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3CA" w:rsidRDefault="005F73CA" w:rsidP="006F78AB">
      <w:r>
        <w:separator/>
      </w:r>
    </w:p>
  </w:endnote>
  <w:endnote w:type="continuationSeparator" w:id="0">
    <w:p w:rsidR="005F73CA" w:rsidRDefault="005F73CA" w:rsidP="006F78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C31" w:rsidRDefault="007F7B5E" w:rsidP="00202B8F">
    <w:pPr>
      <w:pStyle w:val="Footer"/>
      <w:framePr w:wrap="around" w:vAnchor="text" w:hAnchor="margin" w:xAlign="center" w:y="1"/>
      <w:rPr>
        <w:rStyle w:val="PageNumber"/>
      </w:rPr>
    </w:pPr>
    <w:r>
      <w:rPr>
        <w:rStyle w:val="PageNumber"/>
      </w:rPr>
      <w:fldChar w:fldCharType="begin"/>
    </w:r>
    <w:r w:rsidR="000B5C31">
      <w:rPr>
        <w:rStyle w:val="PageNumber"/>
      </w:rPr>
      <w:instrText xml:space="preserve">PAGE  </w:instrText>
    </w:r>
    <w:r>
      <w:rPr>
        <w:rStyle w:val="PageNumber"/>
      </w:rPr>
      <w:fldChar w:fldCharType="end"/>
    </w:r>
  </w:p>
  <w:p w:rsidR="000B5C31" w:rsidRDefault="000B5C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C31" w:rsidRDefault="007F7B5E" w:rsidP="00202B8F">
    <w:pPr>
      <w:pStyle w:val="Footer"/>
      <w:framePr w:wrap="around" w:vAnchor="text" w:hAnchor="margin" w:xAlign="center" w:y="1"/>
      <w:rPr>
        <w:rStyle w:val="PageNumber"/>
      </w:rPr>
    </w:pPr>
    <w:r>
      <w:rPr>
        <w:rStyle w:val="PageNumber"/>
      </w:rPr>
      <w:fldChar w:fldCharType="begin"/>
    </w:r>
    <w:r w:rsidR="000B5C31">
      <w:rPr>
        <w:rStyle w:val="PageNumber"/>
      </w:rPr>
      <w:instrText xml:space="preserve">PAGE  </w:instrText>
    </w:r>
    <w:r>
      <w:rPr>
        <w:rStyle w:val="PageNumber"/>
      </w:rPr>
      <w:fldChar w:fldCharType="separate"/>
    </w:r>
    <w:r w:rsidR="008B58DE">
      <w:rPr>
        <w:rStyle w:val="PageNumber"/>
        <w:noProof/>
      </w:rPr>
      <w:t>3</w:t>
    </w:r>
    <w:r>
      <w:rPr>
        <w:rStyle w:val="PageNumber"/>
      </w:rPr>
      <w:fldChar w:fldCharType="end"/>
    </w:r>
  </w:p>
  <w:p w:rsidR="000B5C31" w:rsidRDefault="000B5C31"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3CA" w:rsidRDefault="005F73CA" w:rsidP="006F78AB">
      <w:r>
        <w:separator/>
      </w:r>
    </w:p>
  </w:footnote>
  <w:footnote w:type="continuationSeparator" w:id="0">
    <w:p w:rsidR="005F73CA" w:rsidRDefault="005F73CA" w:rsidP="006F78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C31" w:rsidRDefault="000B5C31" w:rsidP="0067058A">
    <w:pPr>
      <w:pStyle w:val="Header"/>
      <w:tabs>
        <w:tab w:val="clear" w:pos="8640"/>
        <w:tab w:val="right" w:pos="9639"/>
      </w:tabs>
      <w:jc w:val="both"/>
    </w:pPr>
    <w:r>
      <w:t xml:space="preserve">Adult Christian Education </w:t>
    </w:r>
    <w:r>
      <w:tab/>
    </w:r>
    <w:r>
      <w:tab/>
      <w:t>Session 1: Introduction to Ezekiel</w:t>
    </w:r>
  </w:p>
  <w:p w:rsidR="000B5C31" w:rsidRDefault="000B5C31" w:rsidP="0067058A">
    <w:pPr>
      <w:pStyle w:val="Header"/>
      <w:pBdr>
        <w:bottom w:val="single" w:sz="12" w:space="1" w:color="auto"/>
      </w:pBdr>
      <w:tabs>
        <w:tab w:val="clear" w:pos="8640"/>
        <w:tab w:val="right" w:pos="9639"/>
      </w:tabs>
      <w:jc w:val="both"/>
    </w:pPr>
    <w:r>
      <w:t>Study on Ezekiel</w:t>
    </w:r>
    <w:r>
      <w:tab/>
    </w:r>
    <w:r>
      <w:tab/>
      <w:t>May 29,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2B487E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520BF2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26283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200065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FDCE65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DC6D38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4DECC1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68CFB5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9F8742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A3C6E4C"/>
    <w:lvl w:ilvl="0">
      <w:start w:val="1"/>
      <w:numFmt w:val="bullet"/>
      <w:lvlText w:val=""/>
      <w:lvlJc w:val="left"/>
      <w:pPr>
        <w:tabs>
          <w:tab w:val="num" w:pos="360"/>
        </w:tabs>
        <w:ind w:left="360" w:hanging="360"/>
      </w:pPr>
      <w:rPr>
        <w:rFonts w:ascii="Symbol" w:hAnsi="Symbol" w:hint="default"/>
      </w:rPr>
    </w:lvl>
  </w:abstractNum>
  <w:abstractNum w:abstractNumId="10">
    <w:nsid w:val="124809C4"/>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7A804BC"/>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287D7D3D"/>
    <w:multiLevelType w:val="hybridMultilevel"/>
    <w:tmpl w:val="B356730C"/>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C4D14C2"/>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DA40DB2"/>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56147C52"/>
    <w:multiLevelType w:val="hybridMultilevel"/>
    <w:tmpl w:val="1F705E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83B21FC"/>
    <w:multiLevelType w:val="multilevel"/>
    <w:tmpl w:val="0409001D"/>
    <w:numStyleLink w:val="1ai"/>
  </w:abstractNum>
  <w:abstractNum w:abstractNumId="17">
    <w:nsid w:val="5BCA1A23"/>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7ADA4766"/>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15"/>
  </w:num>
  <w:num w:numId="2">
    <w:abstractNumId w:val="12"/>
  </w:num>
  <w:num w:numId="3">
    <w:abstractNumId w:val="17"/>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6"/>
  </w:num>
  <w:num w:numId="17">
    <w:abstractNumId w:val="11"/>
  </w:num>
  <w:num w:numId="18">
    <w:abstractNumId w:val="14"/>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4"/>
  <w:embedSystemFonts/>
  <w:proofState w:spelling="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58A"/>
    <w:rsid w:val="000019D9"/>
    <w:rsid w:val="000223BC"/>
    <w:rsid w:val="000251D7"/>
    <w:rsid w:val="00040101"/>
    <w:rsid w:val="00086F3E"/>
    <w:rsid w:val="000B05DF"/>
    <w:rsid w:val="000B3D6D"/>
    <w:rsid w:val="000B5C31"/>
    <w:rsid w:val="00104352"/>
    <w:rsid w:val="0015068C"/>
    <w:rsid w:val="00180D00"/>
    <w:rsid w:val="00202B8F"/>
    <w:rsid w:val="0025464A"/>
    <w:rsid w:val="00264431"/>
    <w:rsid w:val="002B3AFE"/>
    <w:rsid w:val="002D3A00"/>
    <w:rsid w:val="0030552C"/>
    <w:rsid w:val="00384B74"/>
    <w:rsid w:val="003D3276"/>
    <w:rsid w:val="00446EEA"/>
    <w:rsid w:val="00475196"/>
    <w:rsid w:val="0051382D"/>
    <w:rsid w:val="00523379"/>
    <w:rsid w:val="00541961"/>
    <w:rsid w:val="005562CA"/>
    <w:rsid w:val="0058468A"/>
    <w:rsid w:val="005D2EB8"/>
    <w:rsid w:val="005E14EF"/>
    <w:rsid w:val="005F0A4D"/>
    <w:rsid w:val="005F71B8"/>
    <w:rsid w:val="005F73CA"/>
    <w:rsid w:val="0067058A"/>
    <w:rsid w:val="006E2CD4"/>
    <w:rsid w:val="006F44A3"/>
    <w:rsid w:val="006F78AB"/>
    <w:rsid w:val="00761D08"/>
    <w:rsid w:val="00776C33"/>
    <w:rsid w:val="007F7B5E"/>
    <w:rsid w:val="00857F30"/>
    <w:rsid w:val="008B58DE"/>
    <w:rsid w:val="009A449B"/>
    <w:rsid w:val="009B7364"/>
    <w:rsid w:val="009D222B"/>
    <w:rsid w:val="00A14791"/>
    <w:rsid w:val="00A406B3"/>
    <w:rsid w:val="00A66D6B"/>
    <w:rsid w:val="00B06392"/>
    <w:rsid w:val="00B3633C"/>
    <w:rsid w:val="00B83E92"/>
    <w:rsid w:val="00B92277"/>
    <w:rsid w:val="00BF1574"/>
    <w:rsid w:val="00C12D01"/>
    <w:rsid w:val="00D96EEA"/>
    <w:rsid w:val="00DB3AA7"/>
    <w:rsid w:val="00DC77C2"/>
    <w:rsid w:val="00EF203C"/>
    <w:rsid w:val="00F206D7"/>
    <w:rsid w:val="00FE5302"/>
  </w:rsids>
  <m:mathPr>
    <m:mathFont m:val="Cambria Math"/>
    <m:brkBin m:val="before"/>
    <m:brkBinSub m:val="--"/>
    <m:smallFrac m:val="off"/>
    <m:dispDef/>
    <m:lMargin m:val="0"/>
    <m:rMargin m:val="0"/>
    <m:defJc m:val="centerGroup"/>
    <m:wrapIndent m:val="1440"/>
    <m:intLim m:val="subSup"/>
    <m:naryLim m:val="undOvr"/>
  </m:mathPr>
  <w:uiCompat97To2003/>
  <w:themeFontLang w:val="en-SG"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SG"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35" w:qFormat="1"/>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3BC"/>
    <w:pPr>
      <w:spacing w:before="200" w:after="200" w:line="276" w:lineRule="auto"/>
    </w:pPr>
    <w:rPr>
      <w:lang w:val="en-US" w:eastAsia="en-US" w:bidi="en-US"/>
    </w:rPr>
  </w:style>
  <w:style w:type="paragraph" w:styleId="Heading1">
    <w:name w:val="heading 1"/>
    <w:basedOn w:val="Normal"/>
    <w:next w:val="Normal"/>
    <w:link w:val="Heading1Char"/>
    <w:uiPriority w:val="9"/>
    <w:qFormat/>
    <w:locked/>
    <w:rsid w:val="000223BC"/>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semiHidden/>
    <w:unhideWhenUsed/>
    <w:qFormat/>
    <w:locked/>
    <w:rsid w:val="000223BC"/>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Heading3">
    <w:name w:val="heading 3"/>
    <w:basedOn w:val="Normal"/>
    <w:next w:val="Normal"/>
    <w:link w:val="Heading3Char"/>
    <w:uiPriority w:val="9"/>
    <w:semiHidden/>
    <w:unhideWhenUsed/>
    <w:qFormat/>
    <w:locked/>
    <w:rsid w:val="000223BC"/>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locked/>
    <w:rsid w:val="000223BC"/>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locked/>
    <w:rsid w:val="000223BC"/>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locked/>
    <w:rsid w:val="000223BC"/>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locked/>
    <w:rsid w:val="000223BC"/>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locked/>
    <w:rsid w:val="000223B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locked/>
    <w:rsid w:val="000223B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7058A"/>
    <w:pPr>
      <w:tabs>
        <w:tab w:val="center" w:pos="4320"/>
        <w:tab w:val="right" w:pos="8640"/>
      </w:tabs>
    </w:pPr>
  </w:style>
  <w:style w:type="character" w:customStyle="1" w:styleId="HeaderChar">
    <w:name w:val="Header Char"/>
    <w:basedOn w:val="DefaultParagraphFont"/>
    <w:link w:val="Header"/>
    <w:uiPriority w:val="99"/>
    <w:semiHidden/>
    <w:locked/>
    <w:rsid w:val="0067058A"/>
    <w:rPr>
      <w:rFonts w:cs="Times New Roman"/>
      <w:sz w:val="24"/>
      <w:szCs w:val="24"/>
    </w:rPr>
  </w:style>
  <w:style w:type="paragraph" w:styleId="Footer">
    <w:name w:val="footer"/>
    <w:basedOn w:val="Normal"/>
    <w:link w:val="FooterChar"/>
    <w:uiPriority w:val="99"/>
    <w:semiHidden/>
    <w:rsid w:val="0067058A"/>
    <w:pPr>
      <w:tabs>
        <w:tab w:val="center" w:pos="4320"/>
        <w:tab w:val="right" w:pos="8640"/>
      </w:tabs>
    </w:pPr>
  </w:style>
  <w:style w:type="character" w:customStyle="1" w:styleId="FooterChar">
    <w:name w:val="Footer Char"/>
    <w:basedOn w:val="DefaultParagraphFont"/>
    <w:link w:val="Footer"/>
    <w:uiPriority w:val="99"/>
    <w:semiHidden/>
    <w:locked/>
    <w:rsid w:val="0067058A"/>
    <w:rPr>
      <w:rFonts w:cs="Times New Roman"/>
      <w:sz w:val="24"/>
      <w:szCs w:val="24"/>
    </w:rPr>
  </w:style>
  <w:style w:type="character" w:styleId="PageNumber">
    <w:name w:val="page number"/>
    <w:basedOn w:val="DefaultParagraphFont"/>
    <w:uiPriority w:val="99"/>
    <w:semiHidden/>
    <w:rsid w:val="0067058A"/>
    <w:rPr>
      <w:rFonts w:cs="Times New Roman"/>
    </w:rPr>
  </w:style>
  <w:style w:type="paragraph" w:styleId="ListParagraph">
    <w:name w:val="List Paragraph"/>
    <w:basedOn w:val="Normal"/>
    <w:uiPriority w:val="34"/>
    <w:qFormat/>
    <w:rsid w:val="000223BC"/>
    <w:pPr>
      <w:ind w:left="720"/>
      <w:contextualSpacing/>
    </w:pPr>
  </w:style>
  <w:style w:type="numbering" w:styleId="1ai">
    <w:name w:val="Outline List 1"/>
    <w:basedOn w:val="NoList"/>
    <w:uiPriority w:val="99"/>
    <w:semiHidden/>
    <w:unhideWhenUsed/>
    <w:rsid w:val="00D5053E"/>
    <w:pPr>
      <w:numPr>
        <w:numId w:val="15"/>
      </w:numPr>
    </w:pPr>
  </w:style>
  <w:style w:type="character" w:customStyle="1" w:styleId="Heading1Char">
    <w:name w:val="Heading 1 Char"/>
    <w:basedOn w:val="DefaultParagraphFont"/>
    <w:link w:val="Heading1"/>
    <w:uiPriority w:val="9"/>
    <w:rsid w:val="000223BC"/>
    <w:rPr>
      <w:b/>
      <w:bCs/>
      <w:caps/>
      <w:color w:val="FFFFFF"/>
      <w:spacing w:val="15"/>
      <w:shd w:val="clear" w:color="auto" w:fill="4F81BD"/>
    </w:rPr>
  </w:style>
  <w:style w:type="character" w:customStyle="1" w:styleId="Heading2Char">
    <w:name w:val="Heading 2 Char"/>
    <w:basedOn w:val="DefaultParagraphFont"/>
    <w:link w:val="Heading2"/>
    <w:uiPriority w:val="9"/>
    <w:semiHidden/>
    <w:rsid w:val="000223BC"/>
    <w:rPr>
      <w:caps/>
      <w:spacing w:val="15"/>
      <w:shd w:val="clear" w:color="auto" w:fill="DBE5F1"/>
    </w:rPr>
  </w:style>
  <w:style w:type="character" w:customStyle="1" w:styleId="Heading3Char">
    <w:name w:val="Heading 3 Char"/>
    <w:basedOn w:val="DefaultParagraphFont"/>
    <w:link w:val="Heading3"/>
    <w:uiPriority w:val="9"/>
    <w:semiHidden/>
    <w:rsid w:val="000223BC"/>
    <w:rPr>
      <w:caps/>
      <w:color w:val="243F60"/>
      <w:spacing w:val="15"/>
    </w:rPr>
  </w:style>
  <w:style w:type="character" w:customStyle="1" w:styleId="Heading4Char">
    <w:name w:val="Heading 4 Char"/>
    <w:basedOn w:val="DefaultParagraphFont"/>
    <w:link w:val="Heading4"/>
    <w:uiPriority w:val="9"/>
    <w:semiHidden/>
    <w:rsid w:val="000223BC"/>
    <w:rPr>
      <w:caps/>
      <w:color w:val="365F91"/>
      <w:spacing w:val="10"/>
    </w:rPr>
  </w:style>
  <w:style w:type="character" w:customStyle="1" w:styleId="Heading5Char">
    <w:name w:val="Heading 5 Char"/>
    <w:basedOn w:val="DefaultParagraphFont"/>
    <w:link w:val="Heading5"/>
    <w:uiPriority w:val="9"/>
    <w:semiHidden/>
    <w:rsid w:val="000223BC"/>
    <w:rPr>
      <w:caps/>
      <w:color w:val="365F91"/>
      <w:spacing w:val="10"/>
    </w:rPr>
  </w:style>
  <w:style w:type="character" w:customStyle="1" w:styleId="Heading6Char">
    <w:name w:val="Heading 6 Char"/>
    <w:basedOn w:val="DefaultParagraphFont"/>
    <w:link w:val="Heading6"/>
    <w:uiPriority w:val="9"/>
    <w:semiHidden/>
    <w:rsid w:val="000223BC"/>
    <w:rPr>
      <w:caps/>
      <w:color w:val="365F91"/>
      <w:spacing w:val="10"/>
    </w:rPr>
  </w:style>
  <w:style w:type="character" w:customStyle="1" w:styleId="Heading7Char">
    <w:name w:val="Heading 7 Char"/>
    <w:basedOn w:val="DefaultParagraphFont"/>
    <w:link w:val="Heading7"/>
    <w:uiPriority w:val="9"/>
    <w:semiHidden/>
    <w:rsid w:val="000223BC"/>
    <w:rPr>
      <w:caps/>
      <w:color w:val="365F91"/>
      <w:spacing w:val="10"/>
    </w:rPr>
  </w:style>
  <w:style w:type="character" w:customStyle="1" w:styleId="Heading8Char">
    <w:name w:val="Heading 8 Char"/>
    <w:basedOn w:val="DefaultParagraphFont"/>
    <w:link w:val="Heading8"/>
    <w:uiPriority w:val="9"/>
    <w:semiHidden/>
    <w:rsid w:val="000223BC"/>
    <w:rPr>
      <w:caps/>
      <w:spacing w:val="10"/>
      <w:sz w:val="18"/>
      <w:szCs w:val="18"/>
    </w:rPr>
  </w:style>
  <w:style w:type="character" w:customStyle="1" w:styleId="Heading9Char">
    <w:name w:val="Heading 9 Char"/>
    <w:basedOn w:val="DefaultParagraphFont"/>
    <w:link w:val="Heading9"/>
    <w:uiPriority w:val="9"/>
    <w:semiHidden/>
    <w:rsid w:val="000223BC"/>
    <w:rPr>
      <w:i/>
      <w:caps/>
      <w:spacing w:val="10"/>
      <w:sz w:val="18"/>
      <w:szCs w:val="18"/>
    </w:rPr>
  </w:style>
  <w:style w:type="paragraph" w:styleId="Caption">
    <w:name w:val="caption"/>
    <w:basedOn w:val="Normal"/>
    <w:next w:val="Normal"/>
    <w:uiPriority w:val="35"/>
    <w:semiHidden/>
    <w:unhideWhenUsed/>
    <w:qFormat/>
    <w:locked/>
    <w:rsid w:val="000223BC"/>
    <w:rPr>
      <w:b/>
      <w:bCs/>
      <w:color w:val="365F91"/>
      <w:sz w:val="16"/>
      <w:szCs w:val="16"/>
    </w:rPr>
  </w:style>
  <w:style w:type="paragraph" w:styleId="Title">
    <w:name w:val="Title"/>
    <w:basedOn w:val="Normal"/>
    <w:next w:val="Normal"/>
    <w:link w:val="TitleChar"/>
    <w:uiPriority w:val="10"/>
    <w:qFormat/>
    <w:locked/>
    <w:rsid w:val="000223BC"/>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0223BC"/>
    <w:rPr>
      <w:caps/>
      <w:color w:val="4F81BD"/>
      <w:spacing w:val="10"/>
      <w:kern w:val="28"/>
      <w:sz w:val="52"/>
      <w:szCs w:val="52"/>
    </w:rPr>
  </w:style>
  <w:style w:type="paragraph" w:styleId="Subtitle">
    <w:name w:val="Subtitle"/>
    <w:basedOn w:val="Normal"/>
    <w:next w:val="Normal"/>
    <w:link w:val="SubtitleChar"/>
    <w:uiPriority w:val="11"/>
    <w:qFormat/>
    <w:locked/>
    <w:rsid w:val="000223BC"/>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0223BC"/>
    <w:rPr>
      <w:caps/>
      <w:color w:val="595959"/>
      <w:spacing w:val="10"/>
      <w:sz w:val="24"/>
      <w:szCs w:val="24"/>
    </w:rPr>
  </w:style>
  <w:style w:type="character" w:styleId="Strong">
    <w:name w:val="Strong"/>
    <w:uiPriority w:val="22"/>
    <w:qFormat/>
    <w:locked/>
    <w:rsid w:val="000223BC"/>
    <w:rPr>
      <w:b/>
      <w:bCs/>
    </w:rPr>
  </w:style>
  <w:style w:type="character" w:styleId="Emphasis">
    <w:name w:val="Emphasis"/>
    <w:uiPriority w:val="20"/>
    <w:qFormat/>
    <w:locked/>
    <w:rsid w:val="000223BC"/>
    <w:rPr>
      <w:caps/>
      <w:color w:val="243F60"/>
      <w:spacing w:val="5"/>
    </w:rPr>
  </w:style>
  <w:style w:type="paragraph" w:styleId="NoSpacing">
    <w:name w:val="No Spacing"/>
    <w:basedOn w:val="Normal"/>
    <w:link w:val="NoSpacingChar"/>
    <w:uiPriority w:val="1"/>
    <w:qFormat/>
    <w:rsid w:val="000223BC"/>
    <w:pPr>
      <w:spacing w:before="0" w:after="0" w:line="240" w:lineRule="auto"/>
    </w:pPr>
  </w:style>
  <w:style w:type="character" w:customStyle="1" w:styleId="NoSpacingChar">
    <w:name w:val="No Spacing Char"/>
    <w:basedOn w:val="DefaultParagraphFont"/>
    <w:link w:val="NoSpacing"/>
    <w:uiPriority w:val="1"/>
    <w:rsid w:val="000223BC"/>
    <w:rPr>
      <w:sz w:val="20"/>
      <w:szCs w:val="20"/>
    </w:rPr>
  </w:style>
  <w:style w:type="paragraph" w:styleId="Quote">
    <w:name w:val="Quote"/>
    <w:basedOn w:val="Normal"/>
    <w:next w:val="Normal"/>
    <w:link w:val="QuoteChar"/>
    <w:uiPriority w:val="29"/>
    <w:qFormat/>
    <w:rsid w:val="000223BC"/>
    <w:rPr>
      <w:i/>
      <w:iCs/>
    </w:rPr>
  </w:style>
  <w:style w:type="character" w:customStyle="1" w:styleId="QuoteChar">
    <w:name w:val="Quote Char"/>
    <w:basedOn w:val="DefaultParagraphFont"/>
    <w:link w:val="Quote"/>
    <w:uiPriority w:val="29"/>
    <w:rsid w:val="000223BC"/>
    <w:rPr>
      <w:i/>
      <w:iCs/>
      <w:sz w:val="20"/>
      <w:szCs w:val="20"/>
    </w:rPr>
  </w:style>
  <w:style w:type="paragraph" w:styleId="IntenseQuote">
    <w:name w:val="Intense Quote"/>
    <w:basedOn w:val="Normal"/>
    <w:next w:val="Normal"/>
    <w:link w:val="IntenseQuoteChar"/>
    <w:uiPriority w:val="30"/>
    <w:qFormat/>
    <w:rsid w:val="000223BC"/>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0223BC"/>
    <w:rPr>
      <w:i/>
      <w:iCs/>
      <w:color w:val="4F81BD"/>
      <w:sz w:val="20"/>
      <w:szCs w:val="20"/>
    </w:rPr>
  </w:style>
  <w:style w:type="character" w:styleId="SubtleEmphasis">
    <w:name w:val="Subtle Emphasis"/>
    <w:uiPriority w:val="19"/>
    <w:qFormat/>
    <w:rsid w:val="000223BC"/>
    <w:rPr>
      <w:i/>
      <w:iCs/>
      <w:color w:val="243F60"/>
    </w:rPr>
  </w:style>
  <w:style w:type="character" w:styleId="IntenseEmphasis">
    <w:name w:val="Intense Emphasis"/>
    <w:uiPriority w:val="21"/>
    <w:qFormat/>
    <w:rsid w:val="000223BC"/>
    <w:rPr>
      <w:b/>
      <w:bCs/>
      <w:caps/>
      <w:color w:val="243F60"/>
      <w:spacing w:val="10"/>
    </w:rPr>
  </w:style>
  <w:style w:type="character" w:styleId="SubtleReference">
    <w:name w:val="Subtle Reference"/>
    <w:uiPriority w:val="31"/>
    <w:qFormat/>
    <w:rsid w:val="000223BC"/>
    <w:rPr>
      <w:b/>
      <w:bCs/>
      <w:color w:val="4F81BD"/>
    </w:rPr>
  </w:style>
  <w:style w:type="character" w:styleId="IntenseReference">
    <w:name w:val="Intense Reference"/>
    <w:uiPriority w:val="32"/>
    <w:qFormat/>
    <w:rsid w:val="000223BC"/>
    <w:rPr>
      <w:b/>
      <w:bCs/>
      <w:i/>
      <w:iCs/>
      <w:caps/>
      <w:color w:val="4F81BD"/>
    </w:rPr>
  </w:style>
  <w:style w:type="character" w:styleId="BookTitle">
    <w:name w:val="Book Title"/>
    <w:uiPriority w:val="33"/>
    <w:qFormat/>
    <w:rsid w:val="000223BC"/>
    <w:rPr>
      <w:b/>
      <w:bCs/>
      <w:i/>
      <w:iCs/>
      <w:spacing w:val="9"/>
    </w:rPr>
  </w:style>
  <w:style w:type="paragraph" w:styleId="TOCHeading">
    <w:name w:val="TOC Heading"/>
    <w:basedOn w:val="Heading1"/>
    <w:next w:val="Normal"/>
    <w:uiPriority w:val="39"/>
    <w:semiHidden/>
    <w:unhideWhenUsed/>
    <w:qFormat/>
    <w:rsid w:val="000223BC"/>
    <w:pPr>
      <w:outlineLvl w:val="9"/>
    </w:pPr>
  </w:style>
  <w:style w:type="table" w:styleId="TableGrid">
    <w:name w:val="Table Grid"/>
    <w:basedOn w:val="TableNormal"/>
    <w:locked/>
    <w:rsid w:val="008B58D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6894</TotalTime>
  <Pages>5</Pages>
  <Words>2038</Words>
  <Characters>9071</Characters>
  <Application>Microsoft Office Word</Application>
  <DocSecurity>0</DocSecurity>
  <Lines>75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Diing Yu Chen</dc:creator>
  <cp:keywords/>
  <dc:description/>
  <cp:lastModifiedBy>Me</cp:lastModifiedBy>
  <cp:revision>16</cp:revision>
  <dcterms:created xsi:type="dcterms:W3CDTF">2009-06-04T03:35:00Z</dcterms:created>
  <dcterms:modified xsi:type="dcterms:W3CDTF">2009-07-02T03:54:00Z</dcterms:modified>
</cp:coreProperties>
</file>